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21" w:rsidRPr="00D032CE" w:rsidRDefault="00E07821" w:rsidP="00E07821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736"/>
        <w:gridCol w:w="1535"/>
        <w:gridCol w:w="1536"/>
      </w:tblGrid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İlçe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M² fiyatı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Yıllık artış (%)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spellStart"/>
            <w:r w:rsidRPr="00D032CE">
              <w:rPr>
                <w:sz w:val="24"/>
                <w:szCs w:val="24"/>
              </w:rPr>
              <w:t>Arnavutköy</w:t>
            </w:r>
            <w:proofErr w:type="spell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1.312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26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spellStart"/>
            <w:r w:rsidRPr="00D032CE">
              <w:rPr>
                <w:sz w:val="24"/>
                <w:szCs w:val="24"/>
              </w:rPr>
              <w:t>Ataşehir</w:t>
            </w:r>
            <w:proofErr w:type="spell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3.253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-9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Avcılar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1.470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27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Bağcılar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1.694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18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Bahçelievler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1.882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25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Bakırköy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5.056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25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spellStart"/>
            <w:r w:rsidRPr="00D032CE">
              <w:rPr>
                <w:sz w:val="24"/>
                <w:szCs w:val="24"/>
              </w:rPr>
              <w:t>Başakşehir</w:t>
            </w:r>
            <w:proofErr w:type="spell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2.356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27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Bayrampaşa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2.125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15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Beşiktaş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8.824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19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Beykoz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5.172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15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spellStart"/>
            <w:r w:rsidRPr="00D032CE">
              <w:rPr>
                <w:sz w:val="24"/>
                <w:szCs w:val="24"/>
              </w:rPr>
              <w:t>Beylikdüzü</w:t>
            </w:r>
            <w:proofErr w:type="spell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1.545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21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Beyoğlu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5.417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14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Büyükçekmece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1.786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28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Çatalca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1.278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spellStart"/>
            <w:r w:rsidRPr="00D032CE">
              <w:rPr>
                <w:sz w:val="24"/>
                <w:szCs w:val="24"/>
              </w:rPr>
              <w:t>Çekmeköy</w:t>
            </w:r>
            <w:proofErr w:type="spell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1.808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13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Esenler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1.820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23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spellStart"/>
            <w:r w:rsidRPr="00D032CE">
              <w:rPr>
                <w:sz w:val="24"/>
                <w:szCs w:val="24"/>
              </w:rPr>
              <w:t>Esenyurt</w:t>
            </w:r>
            <w:proofErr w:type="spell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1.200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15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Eyüp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2.531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-13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Fatih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2.417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23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Gaziosmanpaşa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1.633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21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Güngören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1.722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21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Kadıköy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4.725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30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gramStart"/>
            <w:r w:rsidRPr="00D032CE">
              <w:rPr>
                <w:sz w:val="24"/>
                <w:szCs w:val="24"/>
              </w:rPr>
              <w:t>Kağıthane</w:t>
            </w:r>
            <w:proofErr w:type="gram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2.067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15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Kartal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2.100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23</w:t>
            </w:r>
          </w:p>
        </w:tc>
      </w:tr>
      <w:tr w:rsidR="00E07821" w:rsidRPr="00D032CE" w:rsidTr="00114971">
        <w:trPr>
          <w:trHeight w:val="287"/>
        </w:trPr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Küçükçekmece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2.312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17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Maltepe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2.330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26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Pendik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1.684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17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spellStart"/>
            <w:r w:rsidRPr="00D032CE">
              <w:rPr>
                <w:sz w:val="24"/>
                <w:szCs w:val="24"/>
              </w:rPr>
              <w:t>Sancaktepe</w:t>
            </w:r>
            <w:proofErr w:type="spell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1.667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17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Sarıyer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6.679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16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Silivri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1.154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8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proofErr w:type="spellStart"/>
            <w:r w:rsidRPr="00D032CE">
              <w:rPr>
                <w:sz w:val="24"/>
                <w:szCs w:val="24"/>
              </w:rPr>
              <w:t>Sultangazi</w:t>
            </w:r>
            <w:proofErr w:type="spellEnd"/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1.500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25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Şile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1.797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16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Şişli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4.458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34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Tuzla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1.860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15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Ümraniye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2.125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14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Üsküdar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2.720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19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Zeytinburnu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2.276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26</w:t>
            </w:r>
          </w:p>
        </w:tc>
      </w:tr>
      <w:tr w:rsidR="00E07821" w:rsidRPr="00D032CE" w:rsidTr="00114971">
        <w:tc>
          <w:tcPr>
            <w:tcW w:w="1609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İstanbul</w:t>
            </w:r>
          </w:p>
        </w:tc>
        <w:tc>
          <w:tcPr>
            <w:tcW w:w="1535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2.500</w:t>
            </w:r>
          </w:p>
        </w:tc>
        <w:tc>
          <w:tcPr>
            <w:tcW w:w="1536" w:type="dxa"/>
          </w:tcPr>
          <w:p w:rsidR="00E07821" w:rsidRPr="00D032CE" w:rsidRDefault="00E07821" w:rsidP="00114971">
            <w:pPr>
              <w:rPr>
                <w:sz w:val="24"/>
                <w:szCs w:val="24"/>
              </w:rPr>
            </w:pPr>
            <w:r w:rsidRPr="00D032CE">
              <w:rPr>
                <w:sz w:val="24"/>
                <w:szCs w:val="24"/>
              </w:rPr>
              <w:t>18</w:t>
            </w:r>
          </w:p>
        </w:tc>
      </w:tr>
    </w:tbl>
    <w:p w:rsidR="00E07821" w:rsidRPr="00D032CE" w:rsidRDefault="00E07821" w:rsidP="00E078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9105AB" w:rsidRDefault="009105AB"/>
    <w:sectPr w:rsidR="009105AB" w:rsidSect="0046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821"/>
    <w:rsid w:val="00330F71"/>
    <w:rsid w:val="005A25C4"/>
    <w:rsid w:val="009105AB"/>
    <w:rsid w:val="00A24C1F"/>
    <w:rsid w:val="00AC4867"/>
    <w:rsid w:val="00D53C04"/>
    <w:rsid w:val="00E0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2013-12-31T08:53:00Z</dcterms:created>
  <dcterms:modified xsi:type="dcterms:W3CDTF">2013-12-31T08:53:00Z</dcterms:modified>
</cp:coreProperties>
</file>